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77432" w14:textId="21AD2BE8" w:rsidR="00F620FB" w:rsidRPr="00F620FB" w:rsidRDefault="00F620FB" w:rsidP="00F620F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EBA5306" w14:textId="0B7A376E" w:rsidR="00F620FB" w:rsidRPr="00F620FB" w:rsidRDefault="00F620FB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D0FE2E5" w14:textId="30B133FA" w:rsidR="00F620FB" w:rsidRPr="00F620FB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lang w:eastAsia="pl-PL"/>
          <w14:ligatures w14:val="none"/>
        </w:rPr>
        <w:drawing>
          <wp:inline distT="0" distB="0" distL="0" distR="0" wp14:anchorId="0EB0244A" wp14:editId="1217A8BE">
            <wp:extent cx="6029325" cy="603250"/>
            <wp:effectExtent l="0" t="0" r="9525" b="6350"/>
            <wp:docPr id="172965378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80639A" w14:textId="29910AB5" w:rsidR="00F620FB" w:rsidRPr="00F620FB" w:rsidRDefault="00F620FB" w:rsidP="00B464D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Projekt Umowy - Załącznik nr 3.</w:t>
      </w:r>
      <w:r w:rsidR="00B464D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1</w:t>
      </w:r>
      <w:r w:rsidRPr="00F620F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 xml:space="preserve"> do SWZ</w:t>
      </w:r>
    </w:p>
    <w:p w14:paraId="6979E0D0" w14:textId="7683C78F" w:rsidR="00F620FB" w:rsidRPr="00F620FB" w:rsidRDefault="00F620FB" w:rsidP="00F620FB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UMOWA NR ZOZ-3</w:t>
      </w:r>
      <w:r w:rsidR="00DF102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.3</w:t>
      </w:r>
      <w:r w:rsidRPr="00F620F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/2026/P3</w:t>
      </w:r>
      <w:r w:rsidR="00B464D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.1</w:t>
      </w:r>
    </w:p>
    <w:p w14:paraId="03B26B8D" w14:textId="77777777" w:rsid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zawarta w dniu .................... 2026 r. w Szczytnie, pomiędzy:</w:t>
      </w:r>
    </w:p>
    <w:p w14:paraId="2B9B33EE" w14:textId="77777777" w:rsidR="00B464D2" w:rsidRDefault="00B464D2" w:rsidP="00B464D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bookmarkStart w:id="0" w:name="_Hlk223955599"/>
      <w:r w:rsidRPr="001D57E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Zespół Opieki Zdrowotnej w Szczytnie: ul. Marii Curie-Skłodowskiej 12, 12-100 Szczytno</w:t>
      </w:r>
      <w:r w:rsidRPr="001D57E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NIP: 745-15-93-187, REGON: 519483005, KRS: 0000018036</w:t>
      </w:r>
      <w:r w:rsidRPr="001D57E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bookmarkStart w:id="1" w:name="_Hlk223518156"/>
      <w:r w:rsidRPr="001D57E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reprezentowanym przez</w:t>
      </w:r>
      <w:bookmarkEnd w:id="1"/>
      <w:r w:rsidRPr="001D57E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</w:t>
      </w:r>
    </w:p>
    <w:p w14:paraId="7C240048" w14:textId="77777777" w:rsidR="00B464D2" w:rsidRPr="001D57EB" w:rsidRDefault="00B464D2" w:rsidP="00B464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-       </w:t>
      </w:r>
      <w:r w:rsidRPr="001D57EB">
        <w:rPr>
          <w:rFonts w:ascii="Times New Roman" w:hAnsi="Times New Roman" w:cs="Times New Roman"/>
        </w:rPr>
        <w:t>Beata Kostrzewa – DYREKTOR</w:t>
      </w:r>
    </w:p>
    <w:p w14:paraId="0C2BCDA9" w14:textId="77777777" w:rsidR="00B464D2" w:rsidRPr="001D57EB" w:rsidRDefault="00B464D2" w:rsidP="00B464D2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  <w:r w:rsidRPr="001D57EB">
        <w:rPr>
          <w:rFonts w:ascii="Times New Roman" w:hAnsi="Times New Roman" w:cs="Times New Roman"/>
        </w:rPr>
        <w:t>przy kontrasygnacie</w:t>
      </w:r>
    </w:p>
    <w:p w14:paraId="077D777B" w14:textId="77777777" w:rsidR="00B464D2" w:rsidRPr="001D57EB" w:rsidRDefault="00B464D2" w:rsidP="00B464D2">
      <w:pPr>
        <w:autoSpaceDE w:val="0"/>
        <w:autoSpaceDN w:val="0"/>
        <w:adjustRightInd w:val="0"/>
        <w:spacing w:after="0"/>
        <w:ind w:left="708"/>
        <w:rPr>
          <w:rFonts w:ascii="Times New Roman" w:hAnsi="Times New Roman" w:cs="Times New Roman"/>
        </w:rPr>
      </w:pPr>
      <w:r w:rsidRPr="001D57EB">
        <w:rPr>
          <w:rFonts w:ascii="Times New Roman" w:hAnsi="Times New Roman" w:cs="Times New Roman"/>
        </w:rPr>
        <w:t>-     Anny Uliszewskiej – Gł. Księgowej</w:t>
      </w:r>
    </w:p>
    <w:p w14:paraId="735D6E2A" w14:textId="77777777" w:rsidR="00B464D2" w:rsidRDefault="00B464D2" w:rsidP="00B464D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D57EB">
        <w:rPr>
          <w:rFonts w:ascii="Times New Roman" w:hAnsi="Times New Roman" w:cs="Times New Roman"/>
        </w:rPr>
        <w:t xml:space="preserve">zwanymi w dalszej części umowy </w:t>
      </w:r>
      <w:r w:rsidRPr="001D57E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Zamawiającym:</w:t>
      </w:r>
      <w:r w:rsidRPr="001D57E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>
        <w:rPr>
          <w:rFonts w:ascii="Times New Roman" w:hAnsi="Times New Roman" w:cs="Times New Roman"/>
        </w:rPr>
        <w:t>a</w:t>
      </w:r>
    </w:p>
    <w:p w14:paraId="62584235" w14:textId="77777777" w:rsidR="00B464D2" w:rsidRDefault="00B464D2" w:rsidP="00B464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Wykonawcą:</w:t>
      </w:r>
    </w:p>
    <w:bookmarkEnd w:id="0"/>
    <w:p w14:paraId="13AD64FE" w14:textId="415DE08D" w:rsidR="00F620FB" w:rsidRPr="00F620FB" w:rsidRDefault="00F620FB" w:rsidP="00DF10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1. Preambuła</w:t>
      </w:r>
    </w:p>
    <w:p w14:paraId="7E083172" w14:textId="21E5813B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 Niniejsza umowa zostaje zawarta w wyniku przeprowadzonego postępowania o udzielenie zamówienia publicznego w trybie podstawowym z możliwością negocjacji (nr ZOZ-3</w:t>
      </w:r>
      <w:r w:rsidR="00DF102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.3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/2026), zgodnie z przepisami ustawy z dnia 11 września 2019 r. – Prawo zamówień publicznych (</w:t>
      </w:r>
      <w:proofErr w:type="spellStart"/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t.j</w:t>
      </w:r>
      <w:proofErr w:type="spellEnd"/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 Dz. U. z 2023 r. poz. 1605 z późn. zm.), zwanej dalej „ustawą Pzp”.</w:t>
      </w:r>
    </w:p>
    <w:p w14:paraId="1B5DE611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Zamówienie jest realizowane w ramach projektu p.n. „Poprawa dostępu do opieki kardiologicznej w Zespole Opieki Zdrowotnej w Szczytnie” i jest finansowane ze środków Krajowego Planu Odbudowy i Zwiększania Odporności (KPO) – Inwestycja D1.1.1 „Rozwój i modernizacja infrastruktury centrów opieki wysokospecjalistycznej i innych podmiotów leczniczych”.</w:t>
      </w:r>
    </w:p>
    <w:p w14:paraId="7C4FD331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3. Integralną część umowy stanowią: Specyfikacja Warunków Zamówienia (SWZ) wraz z załącznikami oraz oferta Wykonawcy.</w:t>
      </w:r>
    </w:p>
    <w:p w14:paraId="1D6607C6" w14:textId="77777777" w:rsidR="00F620FB" w:rsidRPr="00F620FB" w:rsidRDefault="00F620FB" w:rsidP="00DF10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2. Przedmiot Umowy</w:t>
      </w:r>
    </w:p>
    <w:p w14:paraId="6E44EBE7" w14:textId="4261AA8D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1. Przedmiotem umowy jest dostawa, instalacja i uruchomienie fabrycznie nowego sprzętu medycznego w ramach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Pakietu nr </w:t>
      </w:r>
      <w:r w:rsidR="00BB3F7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: Łóżka z wbudowaną wagą, materacami przeciwodleżynowymi, </w:t>
      </w:r>
      <w:r w:rsidRPr="00DF102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zmiennociśnieniowymi</w:t>
      </w:r>
      <w:r w:rsidR="00A812C1" w:rsidRPr="00DF102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(z pompami)</w:t>
      </w:r>
      <w:r w:rsidRPr="00DF102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i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szafeczkami przyłóżkowymi pacjenta – 4 </w:t>
      </w:r>
      <w:proofErr w:type="spellStart"/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kpl</w:t>
      </w:r>
      <w:proofErr w:type="spellEnd"/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, zwanego dalej „Przedmiotem Umowy”.</w:t>
      </w:r>
    </w:p>
    <w:p w14:paraId="651AE6DD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Szczegółowy opis i parametry techniczne Przedmiotu Umowy określa Opis Przedmiotu Zamówienia (OPZ), stanowiący Załącznik nr 2 do SWZ, oraz specyfikacja techniczna zawarta w ofercie Wykonawcy, stanowiącej załącznik do niniejszej umowy.</w:t>
      </w:r>
    </w:p>
    <w:p w14:paraId="5417A67E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3. Wykonawca oświadcza, że dostarczony sprzęt jest fabrycznie nowy, wolny od wad fizycznych i prawnych, nie jest sprzętem powystawowym, </w:t>
      </w:r>
      <w:proofErr w:type="spellStart"/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rekondycjonowanym</w:t>
      </w:r>
      <w:proofErr w:type="spellEnd"/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ani 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demonstracyjnym, posiada wszelkie wymagane prawem certyfikaty, w tym deklarację zgodności CE, i jest dopuszczony do obrotu i użytku na terytorium Rzeczypospolitej Polskiej.</w:t>
      </w:r>
    </w:p>
    <w:p w14:paraId="2A5B136E" w14:textId="77777777" w:rsidR="00F620FB" w:rsidRPr="00F620FB" w:rsidRDefault="00F620FB" w:rsidP="00DF10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3. Wynagrodzenie i Warunki Płatności</w:t>
      </w:r>
    </w:p>
    <w:p w14:paraId="03052CC5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1. Za wykonanie Przedmiotu Umowy Strony ustalają całkowite wynagrodzenie ryczałtowe w kwocie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.................... zł netto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(słownie: .................... złotych), plus należny podatek VAT w wysokości .....%, co daje kwotę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.................... zł brutto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(słownie: .................... złotych).</w:t>
      </w:r>
    </w:p>
    <w:p w14:paraId="789331D1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Wynagrodzenie, o którym mowa w ust. 1, obejmuje wszystkie koszty związane z realizacją Przedmiotu Umowy, w tym cenę sprzętu, koszty transportu do siedziby Zamawiającego, wniesienia, instalacji, uruchomienia, przeprowadzenia szkolenia personelu oraz wszelkie inne opłaty i podatki.</w:t>
      </w:r>
    </w:p>
    <w:p w14:paraId="41EB1E3B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3. Podstawą do wystawienia faktury VAT będzie podpisany przez obie Strony bez zastrzeżeń Protokół Odbioru Końcowego.</w:t>
      </w:r>
    </w:p>
    <w:p w14:paraId="73F39F36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4. Płatność wynagrodzenia nastąpi przelewem na rachunek bankowy Wykonawcy wskazany na fakturze, w terminie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do 60 dni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od daty otrzymania przez Zamawiającego prawidłowo wystawionej faktury VAT.</w:t>
      </w:r>
    </w:p>
    <w:p w14:paraId="642FDC64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5. Za dzień zapłaty uważa się dzień obciążenia rachunku bankowego Zamawiającego.</w:t>
      </w:r>
    </w:p>
    <w:p w14:paraId="1B26D93F" w14:textId="77777777" w:rsidR="00F620FB" w:rsidRPr="00F620FB" w:rsidRDefault="00F620FB" w:rsidP="00DF10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4. Termin i Warunki Realizacji</w:t>
      </w:r>
    </w:p>
    <w:p w14:paraId="3C691576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1. Wykonawca zobowiązuje się do zrealizowania całości Przedmiotu Umowy w terminie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do ..... tygodni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(zgodnie z ofertą, lecz nie dłużej niż 12 tygodni) od dnia zawarcia umowy.</w:t>
      </w:r>
    </w:p>
    <w:p w14:paraId="266925F6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Realizacja Przedmiotu Umowy obejmuje dostawę, montaż i uruchomienie sprzętu w lokalizacji wskazanej przez Zamawiającego oraz przeszkolenie personelu Zamawiającego w zakresie obsługi.</w:t>
      </w:r>
    </w:p>
    <w:p w14:paraId="2AE21CE5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3. Odbiór końcowy zostanie potwierdzony obustronnie podpisanym Protokołem Odbioru Końcowego, stwierdzającym zgodność dostarczonego sprzętu z umową i ofertą oraz jego prawidłowe działanie.</w:t>
      </w:r>
    </w:p>
    <w:p w14:paraId="3F7B3E74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4. Wraz z dostawą Wykonawca przekaże Zamawiającemu wszelkie niezbędne dokumenty, w tym co najmniej: karty gwarancyjne, instrukcje obsługi w języku polskim, deklarację zgodności CE.</w:t>
      </w:r>
    </w:p>
    <w:p w14:paraId="7617C9FE" w14:textId="77777777" w:rsidR="00F620FB" w:rsidRPr="00F620FB" w:rsidRDefault="00F620FB" w:rsidP="00DF10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5. Gwarancja i Serwis</w:t>
      </w:r>
    </w:p>
    <w:p w14:paraId="09AD1E05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1. Wykonawca udziela Zamawiającemu gwarancji jakości na Przedmiot Umowy na okres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..... miesięcy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(zgodnie z ofertą, lecz nie krócej niż 24 miesiące), licząc od daty podpisania Protokołu Odbioru Końcowego.</w:t>
      </w:r>
    </w:p>
    <w:p w14:paraId="51656C53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W okresie gwarancji Wykonawca zobowiązuje się do bezpłatnego usuwania wszelkich wad i usterek Przedmiotu Umowy.</w:t>
      </w:r>
    </w:p>
    <w:p w14:paraId="3AF98312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3. Czas reakcji serwisu na zgłoszenie awarii wynosi maksymalnie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24 godziny robocze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od momentu zgłoszenia (telefonicznie lub e-mailem). Czas naprawy nie może przekroczyć 7 dni roboczych od dnia zgłoszenia.</w:t>
      </w:r>
    </w:p>
    <w:p w14:paraId="112617FE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4. Wykonawca zapewni bezpłatne przeglądy techniczne w okresie gwarancji, zgodnie z zaleceniami producenta.</w:t>
      </w:r>
    </w:p>
    <w:p w14:paraId="7D732590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5. Wykonawca gwarantuje pełny dostęp do części zamiennych i autoryzowanego serwisu pogwarancyjnego przez okres co najmniej 10 lat od daty upływu okresu gwarancji.</w:t>
      </w:r>
    </w:p>
    <w:p w14:paraId="457511A7" w14:textId="77777777" w:rsidR="00F620FB" w:rsidRPr="00F620FB" w:rsidRDefault="00F620FB" w:rsidP="00DF10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6. Kary Umowne</w:t>
      </w:r>
    </w:p>
    <w:p w14:paraId="373315C0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 Wykonawca zapłaci Zamawiającemu kary umowne w następujących przypadkach:</w:t>
      </w:r>
    </w:p>
    <w:p w14:paraId="3DD637AC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a) za zwłokę w realizacji Przedmiotu Umowy – w wysokości 0,2% wynagrodzenia brutto, o którym mowa w § 3 ust. 1, za każdy dzień zwłoki;</w:t>
      </w:r>
    </w:p>
    <w:p w14:paraId="5E22A1EA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b) za zwłokę w usunięciu wad stwierdzonych przy odbiorze lub w okresie gwarancji – w wysokości 0,2% wynagrodzenia brutto, o którym mowa w § 3 ust. 1, za każdy dzień zwłoki, licząc od upływu terminu wyznaczonego na usunięcie wad;</w:t>
      </w:r>
    </w:p>
    <w:p w14:paraId="71AA8571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c) z tytułu odstąpienia od umowy przez Zamawiającego z przyczyn leżących po stronie Wykonawcy – w wysokości 10% wynagrodzenia brutto, o którym mowa w § 3 ust. 1.</w:t>
      </w:r>
    </w:p>
    <w:p w14:paraId="35CE2E6C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Zamawiający ma prawo dochodzić odszkodowania uzupełniającego na zasadach ogólnych Kodeksu cywilnego, jeżeli wysokość zastrzeżonych kar umownych nie pokrywa poniesionej szkody.</w:t>
      </w:r>
    </w:p>
    <w:p w14:paraId="41D7AE24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3. Zamawiający jest uprawniony do potrącenia naliczonych kar umownych z wynagrodzenia Wykonawcy.</w:t>
      </w:r>
    </w:p>
    <w:p w14:paraId="0A406ACE" w14:textId="77777777" w:rsidR="00F620FB" w:rsidRPr="00F620FB" w:rsidRDefault="00F620FB" w:rsidP="00DF10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7. Wymogi KPO</w:t>
      </w:r>
    </w:p>
    <w:p w14:paraId="644E1E80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 Wykonawca zobowiązuje się do przestrzegania zasad promocji i oznakowania projektu zgodnie z wytycznymi dla Krajowego Planu Odbudowy i Zwiększania Odporności.</w:t>
      </w:r>
    </w:p>
    <w:p w14:paraId="23F50126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Wykonawca jest zobowiązany do umieszczenia na dostarczonym sprzęcie, o ile to technicznie możliwe, oraz na dokumentach związanych z realizacją umowy, odpowiednich oznaczeń (logo) i informacji o finansowaniu ze środków Unii Europejskiej (</w:t>
      </w:r>
      <w:proofErr w:type="spellStart"/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NextGenerationEU</w:t>
      </w:r>
      <w:proofErr w:type="spellEnd"/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 w ramach KPO.</w:t>
      </w:r>
    </w:p>
    <w:p w14:paraId="0939D0D2" w14:textId="77777777" w:rsidR="00F620FB" w:rsidRPr="00F620FB" w:rsidRDefault="00F620FB" w:rsidP="00DF10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8. Zmiana Umowy</w:t>
      </w:r>
    </w:p>
    <w:p w14:paraId="0A0CBCBE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 Wszelkie zmiany niniejszej umowy wymagają formy pisemnej pod rygorem nieważności.</w:t>
      </w:r>
    </w:p>
    <w:p w14:paraId="25B17E32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Zmiana postanowień zawartej umowy w stosunku do treści oferty, na podstawie której dokonano wyboru Wykonawcy, jest możliwa wyłącznie na warunkach określonych w art. 455 ustawy Pzp.</w:t>
      </w:r>
    </w:p>
    <w:p w14:paraId="25430E58" w14:textId="77777777" w:rsidR="00F620FB" w:rsidRPr="00F620FB" w:rsidRDefault="00F620FB" w:rsidP="00DF10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9. Postanowienia Końcowe</w:t>
      </w:r>
    </w:p>
    <w:p w14:paraId="188A1911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 W sprawach nieuregulowanych niniejszą umową mają zastosowanie przepisy ustawy Pzp oraz Kodeksu cywilnego.</w:t>
      </w:r>
    </w:p>
    <w:p w14:paraId="04F06584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Ewentualne spory wynikłe na tle realizacji niniejszej umowy Strony będą starały się rozwiązać polubownie. W przypadku braku porozumienia, spory rozstrzygać będzie sąd powszechny właściwy miejscowo dla siedziby Zamawiającego.</w:t>
      </w:r>
    </w:p>
    <w:p w14:paraId="53181719" w14:textId="77777777" w:rsidR="00512B4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 xml:space="preserve">3. </w:t>
      </w:r>
      <w:r w:rsidR="00512B4B" w:rsidRPr="00512B4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Umowę sporządzono i podpisano elektronicznie w jednobrzmiącej wersji dla każdej ze Stron.</w:t>
      </w:r>
    </w:p>
    <w:p w14:paraId="7C826064" w14:textId="02A6C675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4. Załącznikami do umowy są:</w:t>
      </w:r>
    </w:p>
    <w:p w14:paraId="30B8D87C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1) Opis Przedmiotu Zamówienia (fragment Załącznika nr 2 do SWZ)</w:t>
      </w:r>
    </w:p>
    <w:p w14:paraId="3E55E623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2) Oferta Wykonawcy z dnia ....................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5"/>
        <w:gridCol w:w="5741"/>
      </w:tblGrid>
      <w:tr w:rsidR="00F620FB" w:rsidRPr="00F620FB" w14:paraId="7A59F40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6AA56F" w14:textId="77777777" w:rsidR="00F620FB" w:rsidRPr="00F620FB" w:rsidRDefault="00F620FB" w:rsidP="00F62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620FB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ZAMAWIAJĄCY</w:t>
            </w:r>
          </w:p>
        </w:tc>
        <w:tc>
          <w:tcPr>
            <w:tcW w:w="0" w:type="auto"/>
            <w:vAlign w:val="center"/>
            <w:hideMark/>
          </w:tcPr>
          <w:p w14:paraId="16594933" w14:textId="213BE951" w:rsidR="00F620FB" w:rsidRPr="00F620FB" w:rsidRDefault="00DF1026" w:rsidP="00F62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 xml:space="preserve">                                                                </w:t>
            </w:r>
            <w:r w:rsidR="00F620FB" w:rsidRPr="00F620FB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WYKONAWCA</w:t>
            </w:r>
          </w:p>
        </w:tc>
      </w:tr>
      <w:tr w:rsidR="00F620FB" w:rsidRPr="00F620FB" w14:paraId="362B50E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F2C4D5" w14:textId="77777777" w:rsidR="00F620FB" w:rsidRPr="00F620FB" w:rsidRDefault="00F620FB" w:rsidP="00F62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620F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(podpis i pieczęć)</w:t>
            </w:r>
          </w:p>
        </w:tc>
        <w:tc>
          <w:tcPr>
            <w:tcW w:w="0" w:type="auto"/>
            <w:vAlign w:val="center"/>
            <w:hideMark/>
          </w:tcPr>
          <w:p w14:paraId="6776085A" w14:textId="61AF8540" w:rsidR="00F620FB" w:rsidRPr="00F620FB" w:rsidRDefault="00DF1026" w:rsidP="00F62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                                                                 </w:t>
            </w:r>
            <w:r w:rsidR="00F620FB" w:rsidRPr="00F620F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(podpis i pieczęć)</w:t>
            </w:r>
          </w:p>
        </w:tc>
      </w:tr>
    </w:tbl>
    <w:p w14:paraId="1CD11D83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BAE19AF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5D8FC1D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4CCA422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0EC8FFA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D784E52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18A54F1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2467BF8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AF705EA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555D089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7FC23ED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29B3EA3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60A9A97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63F56FA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701AC86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C88C187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C2CDB17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095D7CD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C7061D5" w14:textId="77777777" w:rsidR="00DF1026" w:rsidRDefault="00DF1026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DB74A40" w14:textId="77777777" w:rsidR="00DF1026" w:rsidRDefault="00DF1026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71A81FB" w14:textId="77777777" w:rsidR="00DF1026" w:rsidRDefault="00DF1026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86ABD4A" w14:textId="77777777" w:rsidR="00DF1026" w:rsidRDefault="00DF1026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ECC091E" w14:textId="77777777" w:rsidR="00DF1026" w:rsidRDefault="00DF1026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BD6E7E7" w14:textId="77777777" w:rsidR="00DF1026" w:rsidRDefault="00DF1026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15620CE" w14:textId="77777777" w:rsidR="00DF1026" w:rsidRDefault="00DF1026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E1582DD" w14:textId="77777777" w:rsidR="00DF1026" w:rsidRDefault="00DF1026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C99DA21" w14:textId="77777777" w:rsidR="00DF1026" w:rsidRDefault="00DF1026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16A4EE4" w14:textId="77777777" w:rsidR="00DF1026" w:rsidRDefault="00DF1026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10276BC" w14:textId="77777777" w:rsidR="00DF1026" w:rsidRDefault="00DF1026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0F63D6C" w14:textId="77777777" w:rsidR="00DF1026" w:rsidRDefault="00DF1026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015CAB15" w14:textId="77777777" w:rsidR="00DF1026" w:rsidRDefault="00DF1026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9328AB1" w14:textId="77777777" w:rsidR="00DF1026" w:rsidRDefault="00DF1026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EA39717" w14:textId="77777777" w:rsidR="00DF1026" w:rsidRDefault="00DF1026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4E7A35F" w14:textId="77777777" w:rsidR="00DF1026" w:rsidRDefault="00DF1026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2D00E5A" w14:textId="77777777" w:rsidR="00DF1026" w:rsidRDefault="00DF1026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CF12368" w14:textId="77777777" w:rsidR="00DF1026" w:rsidRDefault="00DF1026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D828C60" w14:textId="77777777" w:rsidR="00DF1026" w:rsidRDefault="00DF1026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2F5D1F1" w14:textId="77777777" w:rsidR="00DF1026" w:rsidRDefault="00DF1026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ED754CC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6FF79AE" w14:textId="77777777" w:rsidR="00B464D2" w:rsidRDefault="00B464D2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6CB1FC2" w14:textId="65DCE9BA" w:rsidR="00F620FB" w:rsidRPr="00F620FB" w:rsidRDefault="00DF1026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pict w14:anchorId="2CCF40EB">
          <v:rect id="_x0000_i1025" style="width:0;height:1.5pt" o:hralign="center" o:hrstd="t" o:hr="t" fillcolor="#a0a0a0" stroked="f"/>
        </w:pict>
      </w:r>
    </w:p>
    <w:p w14:paraId="298E22A8" w14:textId="3A3F4172" w:rsidR="00F620FB" w:rsidRPr="00F620FB" w:rsidRDefault="00F620FB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CD43DF4" w14:textId="0992B1FF" w:rsidR="00B464D2" w:rsidRPr="00F620FB" w:rsidRDefault="00B464D2" w:rsidP="00B464D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  <w:sz w:val="36"/>
          <w:szCs w:val="36"/>
          <w:lang w:eastAsia="pl-PL"/>
          <w14:ligatures w14:val="none"/>
        </w:rPr>
        <w:lastRenderedPageBreak/>
        <w:drawing>
          <wp:inline distT="0" distB="0" distL="0" distR="0" wp14:anchorId="4E23EB82" wp14:editId="78638E02">
            <wp:extent cx="6029325" cy="603250"/>
            <wp:effectExtent l="0" t="0" r="9525" b="6350"/>
            <wp:docPr id="3457525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543570" w14:textId="3FBEE61B" w:rsidR="00F620FB" w:rsidRPr="00F620FB" w:rsidRDefault="00F620FB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792C4F5" w14:textId="674C0587" w:rsidR="00F620FB" w:rsidRPr="00F620FB" w:rsidRDefault="00F620FB" w:rsidP="00F620FB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Projekt Umowy - Załącznik nr 3.</w:t>
      </w:r>
      <w:r w:rsidR="00DF102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2</w:t>
      </w:r>
      <w:r w:rsidRPr="00F620FB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 xml:space="preserve"> do SWZ</w:t>
      </w:r>
    </w:p>
    <w:p w14:paraId="149AB87C" w14:textId="58B0910D" w:rsidR="00F620FB" w:rsidRPr="00F620FB" w:rsidRDefault="00F620FB" w:rsidP="00F620FB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UMOWA NR ZOZ-3</w:t>
      </w:r>
      <w:r w:rsidR="00DF102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.3</w:t>
      </w:r>
      <w:r w:rsidRPr="00F620FB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/2026/</w:t>
      </w:r>
    </w:p>
    <w:p w14:paraId="0EA4197C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zawarta w dniu .................... 2026 r. w Szczytnie, pomiędzy:</w:t>
      </w:r>
    </w:p>
    <w:p w14:paraId="6925FA22" w14:textId="77777777" w:rsidR="00B464D2" w:rsidRPr="00B464D2" w:rsidRDefault="00B464D2" w:rsidP="00B464D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464D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Zespół Opieki Zdrowotnej w Szczytnie: ul. Marii Curie-Skłodowskiej 12, 12-100 Szczytno</w:t>
      </w:r>
      <w:r w:rsidRPr="00B464D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NIP: 745-15-93-187, REGON: 519483005, KRS: 0000018036</w:t>
      </w:r>
      <w:r w:rsidRPr="00B464D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reprezentowanym przez:</w:t>
      </w:r>
    </w:p>
    <w:p w14:paraId="70F9CD2E" w14:textId="77777777" w:rsidR="00B464D2" w:rsidRPr="00B464D2" w:rsidRDefault="00B464D2" w:rsidP="00B464D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464D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     -       Beata Kostrzewa – DYREKTOR</w:t>
      </w:r>
    </w:p>
    <w:p w14:paraId="3A414DF4" w14:textId="77777777" w:rsidR="00B464D2" w:rsidRPr="00B464D2" w:rsidRDefault="00B464D2" w:rsidP="00B464D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464D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przy kontrasygnacie</w:t>
      </w:r>
    </w:p>
    <w:p w14:paraId="7658675F" w14:textId="77777777" w:rsidR="00B464D2" w:rsidRPr="00B464D2" w:rsidRDefault="00B464D2" w:rsidP="00B464D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464D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-     Anny Uliszewskiej – Gł. Księgowej</w:t>
      </w:r>
    </w:p>
    <w:p w14:paraId="3882B0A2" w14:textId="77777777" w:rsidR="00B464D2" w:rsidRPr="00B464D2" w:rsidRDefault="00B464D2" w:rsidP="00B464D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464D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zwanymi w dalszej części umowy </w:t>
      </w:r>
      <w:r w:rsidRPr="00B464D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Zamawiającym:</w:t>
      </w:r>
      <w:r w:rsidRPr="00B464D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a</w:t>
      </w:r>
    </w:p>
    <w:p w14:paraId="08BEF9EB" w14:textId="77777777" w:rsidR="00B464D2" w:rsidRPr="00B464D2" w:rsidRDefault="00B464D2" w:rsidP="00B464D2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B464D2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Wykonawcą:</w:t>
      </w:r>
    </w:p>
    <w:p w14:paraId="1219B16A" w14:textId="097E268A" w:rsidR="00F620FB" w:rsidRPr="00F620FB" w:rsidRDefault="00F620FB" w:rsidP="00DF10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1. Preambuła</w:t>
      </w:r>
    </w:p>
    <w:p w14:paraId="7EB7E7DA" w14:textId="68C8EF14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 Niniejsza umowa zostaje zawarta w wyniku przeprowadzonego postępowania o udzielenie zamówienia publicznego w trybie podstawowym z możliwością negocjacji (nr ZOZ-3</w:t>
      </w:r>
      <w:r w:rsidR="00DF102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.3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/2026), zgodnie z przepisami ustawy z dnia 11 września 2019 r. – Prawo zamówień publicznych (</w:t>
      </w:r>
      <w:proofErr w:type="spellStart"/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t.j</w:t>
      </w:r>
      <w:proofErr w:type="spellEnd"/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 Dz. U. z 2023 r. poz. 1605 z późn. zm.), zwanej dalej „ustawą Pzp”.</w:t>
      </w:r>
    </w:p>
    <w:p w14:paraId="704686CF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Zamówienie jest realizowane w ramach projektu p.n. „Poprawa dostępu do opieki kardiologicznej w Zespole Opieki Zdrowotnej w Szczytnie” i jest finansowane ze środków Krajowego Planu Odbudowy i Zwiększania Odporności (KPO) – Inwestycja D1.1.1 „Rozwój i modernizacja infrastruktury centrów opieki wysokospecjalistycznej i innych podmiotów leczniczych”.</w:t>
      </w:r>
    </w:p>
    <w:p w14:paraId="5CAEB3B3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3. Integralną część umowy stanowią: Specyfikacja Warunków Zamówienia (SWZ) wraz z załącznikami oraz oferta Wykonawcy.</w:t>
      </w:r>
    </w:p>
    <w:p w14:paraId="3530C7A6" w14:textId="77777777" w:rsidR="00F620FB" w:rsidRPr="00F620FB" w:rsidRDefault="00F620FB" w:rsidP="00DF10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2. Przedmiot Umowy</w:t>
      </w:r>
    </w:p>
    <w:p w14:paraId="2B67FB2E" w14:textId="12BFAAA2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1. Przedmiotem umowy jest dostawa, instalacja i uruchomienie fabrycznie nowego sprzętu medycznego w ramach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Pakietu nr </w:t>
      </w:r>
      <w:r w:rsidR="00BB3F75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: Elektrokardiografy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w skład którego wchodzi: 3 szt. Aparatów Elektrokardiograf, 2 szt. oprogramowania do analizy badań z elektrokardiografów oraz 2 </w:t>
      </w:r>
      <w:proofErr w:type="spellStart"/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kpl</w:t>
      </w:r>
      <w:proofErr w:type="spellEnd"/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 komputerów stacjonarnych z wyposażeniem, zwanego dalej „Przedmiotem Umowy”.</w:t>
      </w:r>
    </w:p>
    <w:p w14:paraId="4F1BDF50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Szczegółowy opis i parametry techniczne Przedmiotu Umowy określa Opis Przedmiotu Zamówienia (OPZ), stanowiący Załącznik nr 2 do SWZ, oraz specyfikacja techniczna zawarta w ofercie Wykonawcy, stanowiącej załącznik do niniejszej umowy.</w:t>
      </w:r>
    </w:p>
    <w:p w14:paraId="7B52E477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3. Wykonawca oświadcza, że dostarczony sprzęt jest fabrycznie nowy, wolny od wad fizycznych i prawnych, nie jest sprzętem powystawowym, </w:t>
      </w:r>
      <w:proofErr w:type="spellStart"/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rekondycjonowanym</w:t>
      </w:r>
      <w:proofErr w:type="spellEnd"/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ani 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demonstracyjnym, posiada wszelkie wymagane prawem certyfikaty, w tym deklarację zgodności CE, i jest dopuszczony do obrotu i użytku na terytorium Rzeczypospolitej Polskiej.</w:t>
      </w:r>
    </w:p>
    <w:p w14:paraId="3613925B" w14:textId="77777777" w:rsidR="00F620FB" w:rsidRPr="00F620FB" w:rsidRDefault="00F620FB" w:rsidP="00DF10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3. Wynagrodzenie i Warunki Płatności</w:t>
      </w:r>
    </w:p>
    <w:p w14:paraId="27E280E8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1. Za wykonanie Przedmiotu Umowy Strony ustalają całkowite wynagrodzenie ryczałtowe w kwocie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.................... zł netto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(słownie: .................... złotych), plus należny podatek VAT w wysokości .....%, co daje kwotę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.................... zł brutto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(słownie: .................... złotych).</w:t>
      </w:r>
    </w:p>
    <w:p w14:paraId="37780193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Wynagrodzenie, o którym mowa w ust. 1, obejmuje wszystkie koszty związane z realizacją Przedmiotu Umowy, w tym cenę sprzętu, oprogramowania, koszty transportu do siedziby Zamawiającego, wniesienia, instalacji, uruchomienia, przeprowadzenia szkolenia personelu oraz wszelkie inne opłaty i podatki.</w:t>
      </w:r>
    </w:p>
    <w:p w14:paraId="11E12E36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3. Podstawą do wystawienia faktury VAT będzie podpisany przez obie Strony bez zastrzeżeń Protokół Odbioru Końcowego.</w:t>
      </w:r>
    </w:p>
    <w:p w14:paraId="06B67DE0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4. Płatność wynagrodzenia nastąpi przelewem na rachunek bankowy Wykonawcy wskazany na fakturze, w terminie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do 60 dni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od daty otrzymania przez Zamawiającego prawidłowo wystawionej faktury VAT.</w:t>
      </w:r>
    </w:p>
    <w:p w14:paraId="2207ACF4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5. Za dzień zapłaty uważa się dzień obciążenia rachunku bankowego Zamawiającego.</w:t>
      </w:r>
    </w:p>
    <w:p w14:paraId="1B82D76C" w14:textId="77777777" w:rsidR="00F620FB" w:rsidRPr="00F620FB" w:rsidRDefault="00F620FB" w:rsidP="00DF10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4. Termin i Warunki Realizacji</w:t>
      </w:r>
    </w:p>
    <w:p w14:paraId="058F085B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1. Wykonawca zobowiązuje się do zrealizowania całości Przedmiotu Umowy w terminie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do ..... tygodni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(zgodnie z ofertą, lecz nie dłużej niż 12 tygodni) od dnia zawarcia umowy.</w:t>
      </w:r>
    </w:p>
    <w:p w14:paraId="5B402E6C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Realizacja Przedmiotu Umowy obejmuje dostawę, instalację, uruchomienie sprzętu i oprogramowania w lokalizacji wskazanej przez Zamawiającego oraz przeszkolenie personelu Zamawiającego w zakresie obsługi.</w:t>
      </w:r>
    </w:p>
    <w:p w14:paraId="4841DB3F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3. Odbiór końcowy zostanie potwierdzony obustronnie podpisanym Protokołem Odbioru Końcowego, stwierdzającym zgodność dostarczonego sprzętu z umową i ofertą oraz jego prawidłowe działanie.</w:t>
      </w:r>
    </w:p>
    <w:p w14:paraId="2184DCF3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4. Wraz z dostawą Wykonawca przekaże Zamawiającemu wszelkie niezbędne dokumenty, w tym co najmniej: karty gwarancyjne, licencje na oprogramowanie, instrukcje obsługi w języku polskim, deklarację zgodności CE.</w:t>
      </w:r>
    </w:p>
    <w:p w14:paraId="011D20AF" w14:textId="77777777" w:rsidR="00F620FB" w:rsidRPr="00F620FB" w:rsidRDefault="00F620FB" w:rsidP="00DF10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5. Gwarancja i Serwis</w:t>
      </w:r>
    </w:p>
    <w:p w14:paraId="557B9B36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1. Wykonawca udziela Zamawiającemu gwarancji jakości na Przedmiot Umowy na okres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..... miesięcy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(zgodnie z ofertą, lecz nie krócej niż 24 miesiące), licząc od daty podpisania Protokołu Odbioru Końcowego.</w:t>
      </w:r>
    </w:p>
    <w:p w14:paraId="01FE44F5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W okresie gwarancji Wykonawca zobowiązuje się do bezpłatnego usuwania wszelkich wad i usterek Przedmiotu Umowy, w tym aktualizacji oprogramowania.</w:t>
      </w:r>
    </w:p>
    <w:p w14:paraId="12A81DE2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3. Czas reakcji serwisu na zgłoszenie awarii wynosi maksymalnie </w:t>
      </w:r>
      <w:r w:rsidRPr="00F620FB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24 godziny robocze</w:t>
      </w: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od momentu zgłoszenia (telefonicznie lub e-mailem). Czas naprawy nie może przekroczyć 7 dni roboczych od dnia zgłoszenia.</w:t>
      </w:r>
    </w:p>
    <w:p w14:paraId="568F2764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4. Wykonawca zapewni bezpłatne przeglądy techniczne w okresie gwarancji, zgodnie z zaleceniami producenta.</w:t>
      </w:r>
    </w:p>
    <w:p w14:paraId="4CE71253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5. Wykonawca gwarantuje pełny dostęp do części zamiennych i autoryzowanego serwisu pogwarancyjnego przez okres co najmniej 10 lat od daty upływu okresu gwarancji. Zapis ten nie dotyczy sprzętu komputerowego i oprogramowania.</w:t>
      </w:r>
    </w:p>
    <w:p w14:paraId="57B6E2AD" w14:textId="77777777" w:rsidR="00F620FB" w:rsidRPr="00F620FB" w:rsidRDefault="00F620FB" w:rsidP="00DF10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6. Kary Umowne</w:t>
      </w:r>
    </w:p>
    <w:p w14:paraId="1E22EF9A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 Wykonawca zapłaci Zamawiającemu kary umowne w następujących przypadkach:</w:t>
      </w:r>
    </w:p>
    <w:p w14:paraId="3D4E97E0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a) za zwłokę w realizacji Przedmiotu Umowy – w wysokości 0,2% wynagrodzenia brutto, o którym mowa w § 3 ust. 1, za każdy dzień zwłoki;</w:t>
      </w:r>
    </w:p>
    <w:p w14:paraId="0B25374F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b) za zwłokę w usunięciu wad stwierdzonych przy odbiorze lub w okresie gwarancji – w wysokości 0,2% wynagrodzenia brutto, o którym mowa w § 3 ust. 1, za każdy dzień zwłoki, licząc od upływu terminu wyznaczonego na usunięcie wad;</w:t>
      </w:r>
    </w:p>
    <w:p w14:paraId="2DC77764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c) z tytułu odstąpienia od umowy przez Zamawiającego z przyczyn leżących po stronie Wykonawcy – w wysokości 10% wynagrodzenia brutto, o którym mowa w § 3 ust. 1.</w:t>
      </w:r>
    </w:p>
    <w:p w14:paraId="583BF8D0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Zamawiający ma prawo dochodzić odszkodowania uzupełniającego na zasadach ogólnych Kodeksu cywilnego, jeżeli wysokość zastrzeżonych kar umownych nie pokrywa poniesionej szkody.</w:t>
      </w:r>
    </w:p>
    <w:p w14:paraId="0FC53A54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3. Zamawiający jest uprawniony do potrącenia naliczonych kar umownych z wynagrodzenia Wykonawcy.</w:t>
      </w:r>
    </w:p>
    <w:p w14:paraId="1C5B582C" w14:textId="77777777" w:rsidR="00F620FB" w:rsidRPr="00F620FB" w:rsidRDefault="00F620FB" w:rsidP="00DF10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7. Wymogi KPO</w:t>
      </w:r>
    </w:p>
    <w:p w14:paraId="7752578A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 Wykonawca zobowiązuje się do przestrzegania zasad promocji i oznakowania projektu zgodnie z wytycznymi dla Krajowego Planu Odbudowy i Zwiększania Odporności.</w:t>
      </w:r>
    </w:p>
    <w:p w14:paraId="2CF534E2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Wykonawca jest zobowiązany do umieszczenia na dostarczonym sprzęcie, o ile to technicznie możliwe, oraz na dokumentach związanych z realizacją umowy, odpowiednich oznaczeń (logo) i informacji o finansowaniu ze środków Unii Europejskiej (</w:t>
      </w:r>
      <w:proofErr w:type="spellStart"/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NextGenerationEU</w:t>
      </w:r>
      <w:proofErr w:type="spellEnd"/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 w ramach KPO.</w:t>
      </w:r>
    </w:p>
    <w:p w14:paraId="55FA7D5E" w14:textId="77777777" w:rsidR="00F620FB" w:rsidRPr="00F620FB" w:rsidRDefault="00F620FB" w:rsidP="00DF10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8. Zmiana Umowy</w:t>
      </w:r>
    </w:p>
    <w:p w14:paraId="05A872FE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 Wszelkie zmiany niniejszej umowy wymagają formy pisemnej pod rygorem nieważności.</w:t>
      </w:r>
    </w:p>
    <w:p w14:paraId="2A5026B5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 Zmiana postanowień zawartej umowy w stosunku do treści oferty, na podstawie której dokonano wyboru Wykonawcy, jest możliwa wyłącznie na warunkach określonych w art. 455 ustawy Pzp.</w:t>
      </w:r>
    </w:p>
    <w:p w14:paraId="5FE9BC94" w14:textId="77777777" w:rsidR="00F620FB" w:rsidRPr="00F620FB" w:rsidRDefault="00F620FB" w:rsidP="00DF10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9. Postanowienia Końcowe</w:t>
      </w:r>
    </w:p>
    <w:p w14:paraId="24F456E7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 W sprawach nieuregulowanych niniejszą umową mają zastosowanie przepisy ustawy Pzp oraz Kodeksu cywilnego.</w:t>
      </w:r>
    </w:p>
    <w:p w14:paraId="4CB6AD4A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2. Ewentualne spory wynikłe na tle realizacji niniejszej umowy Strony będą starały się rozwiązać polubownie. W przypadku braku porozumienia, spory rozstrzygać będzie sąd powszechny właściwy miejscowo dla siedziby Zamawiającego.</w:t>
      </w:r>
    </w:p>
    <w:p w14:paraId="1722D3C4" w14:textId="0F7637C1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3. </w:t>
      </w:r>
      <w:r w:rsidR="00512B4B" w:rsidRPr="00512B4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Umowę sporządzono i podpisano elektronicznie w jednobrzmiącej wersji dla każdej ze Stron.</w:t>
      </w:r>
    </w:p>
    <w:p w14:paraId="2E22BE8D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4. Załącznikami do umowy są:</w:t>
      </w:r>
    </w:p>
    <w:p w14:paraId="05F4F17B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1) Opis Przedmiotu Zamówienia (fragment Załącznika nr 2 do SWZ)</w:t>
      </w:r>
    </w:p>
    <w:p w14:paraId="20E0AF63" w14:textId="77777777" w:rsidR="00F620FB" w:rsidRPr="00F620FB" w:rsidRDefault="00F620FB" w:rsidP="00F620F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F620F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2) Oferta Wykonawcy z dnia ....................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5"/>
        <w:gridCol w:w="6341"/>
      </w:tblGrid>
      <w:tr w:rsidR="00F620FB" w:rsidRPr="00F620FB" w14:paraId="5818A00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B5292D" w14:textId="77777777" w:rsidR="00F620FB" w:rsidRPr="00F620FB" w:rsidRDefault="00F620FB" w:rsidP="00F62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620FB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ZAMAWIAJĄCY</w:t>
            </w:r>
          </w:p>
        </w:tc>
        <w:tc>
          <w:tcPr>
            <w:tcW w:w="0" w:type="auto"/>
            <w:vAlign w:val="center"/>
            <w:hideMark/>
          </w:tcPr>
          <w:p w14:paraId="4EF996BD" w14:textId="3E133B12" w:rsidR="00F620FB" w:rsidRPr="00F620FB" w:rsidRDefault="00DF1026" w:rsidP="00F62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 xml:space="preserve">                                                                          </w:t>
            </w:r>
            <w:r w:rsidR="00F620FB" w:rsidRPr="00F620FB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WYKONAWCA</w:t>
            </w:r>
          </w:p>
        </w:tc>
      </w:tr>
      <w:tr w:rsidR="00F620FB" w:rsidRPr="00F620FB" w14:paraId="0DA0B3B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BF5447" w14:textId="7F2E7AFA" w:rsidR="00F620FB" w:rsidRPr="00F620FB" w:rsidRDefault="00F620FB" w:rsidP="00F62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620F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(podpis i pieczęć)</w:t>
            </w:r>
            <w:r w:rsidR="00DF102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                                                    </w:t>
            </w:r>
          </w:p>
        </w:tc>
        <w:tc>
          <w:tcPr>
            <w:tcW w:w="0" w:type="auto"/>
            <w:vAlign w:val="center"/>
            <w:hideMark/>
          </w:tcPr>
          <w:p w14:paraId="1E1102AF" w14:textId="1E096779" w:rsidR="00F620FB" w:rsidRPr="00F620FB" w:rsidRDefault="00DF1026" w:rsidP="00F620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                                                                           </w:t>
            </w:r>
            <w:r w:rsidR="00F620FB" w:rsidRPr="00F620FB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(podpis i pieczęć)</w:t>
            </w:r>
          </w:p>
        </w:tc>
      </w:tr>
    </w:tbl>
    <w:p w14:paraId="691B3989" w14:textId="71A25528" w:rsidR="00F620FB" w:rsidRPr="00F620FB" w:rsidRDefault="00F620FB" w:rsidP="00F620F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sectPr w:rsidR="00F620FB" w:rsidRPr="00F620FB" w:rsidSect="00DF1026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0FB"/>
    <w:rsid w:val="0037515E"/>
    <w:rsid w:val="004A2AD8"/>
    <w:rsid w:val="00512B4B"/>
    <w:rsid w:val="00A53981"/>
    <w:rsid w:val="00A812C1"/>
    <w:rsid w:val="00B464D2"/>
    <w:rsid w:val="00BB3F75"/>
    <w:rsid w:val="00D144BE"/>
    <w:rsid w:val="00DF1026"/>
    <w:rsid w:val="00DF7028"/>
    <w:rsid w:val="00F62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9AB9BA7"/>
  <w15:chartTrackingRefBased/>
  <w15:docId w15:val="{E694DFEE-C455-4A73-8DC4-3E4507E8E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620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20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20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20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20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20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20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20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20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20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20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20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20F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20F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20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20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20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20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20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20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20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20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20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20F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20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20F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20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20F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20F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2097</Words>
  <Characters>12584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Diakow</dc:creator>
  <cp:keywords/>
  <dc:description/>
  <cp:lastModifiedBy>Bohdan Diakow</cp:lastModifiedBy>
  <cp:revision>2</cp:revision>
  <dcterms:created xsi:type="dcterms:W3CDTF">2026-03-31T08:56:00Z</dcterms:created>
  <dcterms:modified xsi:type="dcterms:W3CDTF">2026-03-31T08:56:00Z</dcterms:modified>
</cp:coreProperties>
</file>